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인천 행사 일정 (실습용)</w:t>
      </w:r>
    </w:p>
    <w:p>
      <w:r>
        <w:t>※ 교육 실습용 자료입니다. '(기사)' 표시는 보도 내용을 옮긴 것이고, '(가상)' 표시는 연습을 위해 만든 예시입니다.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행사</w:t>
            </w:r>
          </w:p>
        </w:tc>
        <w:tc>
          <w:tcPr>
            <w:tcW w:type="dxa" w:w="2160"/>
          </w:tcPr>
          <w:p>
            <w:r>
              <w:rPr>
                <w:b/>
              </w:rPr>
              <w:t>일정</w:t>
            </w:r>
          </w:p>
        </w:tc>
        <w:tc>
          <w:tcPr>
            <w:tcW w:type="dxa" w:w="2160"/>
          </w:tcPr>
          <w:p>
            <w:r>
              <w:rPr>
                <w:b/>
              </w:rPr>
              <w:t>장소</w:t>
            </w:r>
          </w:p>
        </w:tc>
        <w:tc>
          <w:tcPr>
            <w:tcW w:type="dxa" w:w="2160"/>
          </w:tcPr>
          <w:p>
            <w:r>
              <w:rPr>
                <w:b/>
              </w:rPr>
              <w:t>비고</w:t>
            </w:r>
          </w:p>
        </w:tc>
      </w:tr>
      <w:tr>
        <w:tc>
          <w:tcPr>
            <w:tcW w:type="dxa" w:w="2160"/>
          </w:tcPr>
          <w:p>
            <w:r>
              <w:t>2026 인천 국제 음악 콩쿠르</w:t>
            </w:r>
          </w:p>
        </w:tc>
        <w:tc>
          <w:tcPr>
            <w:tcW w:type="dxa" w:w="2160"/>
          </w:tcPr>
          <w:p>
            <w:r>
              <w:t>7월 25일까지 (기사)</w:t>
            </w:r>
          </w:p>
        </w:tc>
        <w:tc>
          <w:tcPr>
            <w:tcW w:type="dxa" w:w="2160"/>
          </w:tcPr>
          <w:p>
            <w:r>
              <w:t>인천대학교, 인천글로벌캠퍼스</w:t>
            </w:r>
          </w:p>
        </w:tc>
        <w:tc>
          <w:tcPr>
            <w:tcW w:type="dxa" w:w="2160"/>
          </w:tcPr>
          <w:p>
            <w:r>
              <w:t>관악·현악 부문, 참가자 등 약 800명 방문 예정</w:t>
            </w:r>
          </w:p>
        </w:tc>
      </w:tr>
      <w:tr>
        <w:tc>
          <w:tcPr>
            <w:tcW w:type="dxa" w:w="2160"/>
          </w:tcPr>
          <w:p>
            <w:r>
              <w:t>중국 중추절 연휴 관광상품</w:t>
            </w:r>
          </w:p>
        </w:tc>
        <w:tc>
          <w:tcPr>
            <w:tcW w:type="dxa" w:w="2160"/>
          </w:tcPr>
          <w:p>
            <w:r>
              <w:t>9월 25일~27일 (기사)</w:t>
            </w:r>
          </w:p>
        </w:tc>
        <w:tc>
          <w:tcPr>
            <w:tcW w:type="dxa" w:w="2160"/>
          </w:tcPr>
          <w:p>
            <w:r>
              <w:t>인천 일원</w:t>
            </w:r>
          </w:p>
        </w:tc>
        <w:tc>
          <w:tcPr>
            <w:tcW w:type="dxa" w:w="2160"/>
          </w:tcPr>
          <w:p>
            <w:r>
              <w:t>짜장면축제, 부평풍물축제 연계</w:t>
            </w:r>
          </w:p>
        </w:tc>
      </w:tr>
      <w:tr>
        <w:tc>
          <w:tcPr>
            <w:tcW w:type="dxa" w:w="2160"/>
          </w:tcPr>
          <w:p>
            <w:r>
              <w:t>카페리 관광객 환대행사</w:t>
            </w:r>
          </w:p>
        </w:tc>
        <w:tc>
          <w:tcPr>
            <w:tcW w:type="dxa" w:w="2160"/>
          </w:tcPr>
          <w:p>
            <w:r>
              <w:t>9월 29일~30일 (기사)</w:t>
            </w:r>
          </w:p>
        </w:tc>
        <w:tc>
          <w:tcPr>
            <w:tcW w:type="dxa" w:w="2160"/>
          </w:tcPr>
          <w:p>
            <w:r>
              <w:t>인천항 신국제여객터미널</w:t>
            </w:r>
          </w:p>
        </w:tc>
        <w:tc>
          <w:tcPr>
            <w:tcW w:type="dxa" w:w="2160"/>
          </w:tcPr>
          <w:p>
            <w:r>
              <w:t>관광지·지역축제 정보 제공</w:t>
            </w:r>
          </w:p>
        </w:tc>
      </w:tr>
      <w:tr>
        <w:tc>
          <w:tcPr>
            <w:tcW w:type="dxa" w:w="2160"/>
          </w:tcPr>
          <w:p>
            <w:r>
              <w:t>중국 국경절 연휴 관광상품</w:t>
            </w:r>
          </w:p>
        </w:tc>
        <w:tc>
          <w:tcPr>
            <w:tcW w:type="dxa" w:w="2160"/>
          </w:tcPr>
          <w:p>
            <w:r>
              <w:t>10월 1일~7일 (기사)</w:t>
            </w:r>
          </w:p>
        </w:tc>
        <w:tc>
          <w:tcPr>
            <w:tcW w:type="dxa" w:w="2160"/>
          </w:tcPr>
          <w:p>
            <w:r>
              <w:t>인천 일원</w:t>
            </w:r>
          </w:p>
        </w:tc>
        <w:tc>
          <w:tcPr>
            <w:tcW w:type="dxa" w:w="2160"/>
          </w:tcPr>
          <w:p>
            <w:r>
              <w:t>K컬처 체험, 전통시장 연계</w:t>
            </w:r>
          </w:p>
        </w:tc>
      </w:tr>
      <w:tr>
        <w:tc>
          <w:tcPr>
            <w:tcW w:type="dxa" w:w="2160"/>
          </w:tcPr>
          <w:p>
            <w:r>
              <w:t>굿파이터스 2026</w:t>
            </w:r>
          </w:p>
        </w:tc>
        <w:tc>
          <w:tcPr>
            <w:tcW w:type="dxa" w:w="2160"/>
          </w:tcPr>
          <w:p>
            <w:r>
              <w:t>10월 4일~5일 (기사)</w:t>
            </w:r>
          </w:p>
        </w:tc>
        <w:tc>
          <w:tcPr>
            <w:tcW w:type="dxa" w:w="2160"/>
          </w:tcPr>
          <w:p>
            <w:r>
              <w:t>상상플랫폼 웨이브홀</w:t>
            </w:r>
          </w:p>
        </w:tc>
        <w:tc>
          <w:tcPr>
            <w:tcW w:type="dxa" w:w="2160"/>
          </w:tcPr>
          <w:p>
            <w:r>
              <w:t>4일 프로 경기는 OBS경인TV 생중계</w:t>
            </w:r>
          </w:p>
        </w:tc>
      </w:tr>
      <w:tr>
        <w:tc>
          <w:tcPr>
            <w:tcW w:type="dxa" w:w="2160"/>
          </w:tcPr>
          <w:p>
            <w:r>
              <w:t>제24차 세계한상대회</w:t>
            </w:r>
          </w:p>
        </w:tc>
        <w:tc>
          <w:tcPr>
            <w:tcW w:type="dxa" w:w="2160"/>
          </w:tcPr>
          <w:p>
            <w:r>
              <w:t>2026년 10월 (기사)</w:t>
            </w:r>
          </w:p>
        </w:tc>
        <w:tc>
          <w:tcPr>
            <w:tcW w:type="dxa" w:w="2160"/>
          </w:tcPr>
          <w:p>
            <w:r>
              <w:t>인천</w:t>
            </w:r>
          </w:p>
        </w:tc>
        <w:tc>
          <w:tcPr>
            <w:tcW w:type="dxa" w:w="2160"/>
          </w:tcPr>
          <w:p>
            <w:r>
              <w:t>정확한 날짜는 확인 필요</w:t>
            </w:r>
          </w:p>
        </w:tc>
      </w:tr>
      <w:tr>
        <w:tc>
          <w:tcPr>
            <w:tcW w:type="dxa" w:w="2160"/>
          </w:tcPr>
          <w:p>
            <w:r>
              <w:t>인천마라톤</w:t>
            </w:r>
          </w:p>
        </w:tc>
        <w:tc>
          <w:tcPr>
            <w:tcW w:type="dxa" w:w="2160"/>
          </w:tcPr>
          <w:p>
            <w:r>
              <w:t>2026년 11월 (기사)</w:t>
            </w:r>
          </w:p>
        </w:tc>
        <w:tc>
          <w:tcPr>
            <w:tcW w:type="dxa" w:w="2160"/>
          </w:tcPr>
          <w:p>
            <w:r>
              <w:t>인천</w:t>
            </w:r>
          </w:p>
        </w:tc>
        <w:tc>
          <w:tcPr>
            <w:tcW w:type="dxa" w:w="2160"/>
          </w:tcPr>
          <w:p>
            <w:r>
              <w:t>정확한 날짜는 확인 필요</w:t>
            </w:r>
          </w:p>
        </w:tc>
      </w:tr>
      <w:tr>
        <w:tc>
          <w:tcPr>
            <w:tcW w:type="dxa" w:w="2160"/>
          </w:tcPr>
          <w:p>
            <w:r>
              <w:t>1883 인천 짜장면 축제</w:t>
            </w:r>
          </w:p>
        </w:tc>
        <w:tc>
          <w:tcPr>
            <w:tcW w:type="dxa" w:w="2160"/>
          </w:tcPr>
          <w:p>
            <w:r>
              <w:t>일정 미정 (가상)</w:t>
            </w:r>
          </w:p>
        </w:tc>
        <w:tc>
          <w:tcPr>
            <w:tcW w:type="dxa" w:w="2160"/>
          </w:tcPr>
          <w:p>
            <w:r>
              <w:t>차이나타운 일대 (가상)</w:t>
            </w:r>
          </w:p>
        </w:tc>
        <w:tc>
          <w:tcPr>
            <w:tcW w:type="dxa" w:w="2160"/>
          </w:tcPr>
          <w:p>
            <w:r>
              <w:t>날짜와 장소 확인 필요</w:t>
            </w:r>
          </w:p>
        </w:tc>
      </w:tr>
    </w:tbl>
    <w:p/>
    <w:p>
      <w:r>
        <w:t>'확인 필요'로 표시한 항목은 홍보 글에 쓰기 전에 공식 공지에서 날짜와 장소를 다시 확인해야 합니다.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